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61CE" w:rsidRDefault="001A61CE" w:rsidP="001A61CE">
      <w:pPr>
        <w:spacing w:line="480" w:lineRule="auto"/>
        <w:jc w:val="center"/>
        <w:rPr>
          <w:rFonts w:ascii="Times New Roman" w:hAnsi="Times New Roman" w:cs="Times New Roman"/>
          <w:sz w:val="24"/>
          <w:szCs w:val="24"/>
        </w:rPr>
      </w:pPr>
    </w:p>
    <w:p w:rsidR="001A61CE" w:rsidRDefault="001A61CE" w:rsidP="001A61CE">
      <w:pPr>
        <w:spacing w:line="480" w:lineRule="auto"/>
        <w:jc w:val="center"/>
        <w:rPr>
          <w:rFonts w:ascii="Times New Roman" w:hAnsi="Times New Roman" w:cs="Times New Roman"/>
          <w:sz w:val="24"/>
          <w:szCs w:val="24"/>
        </w:rPr>
      </w:pPr>
    </w:p>
    <w:p w:rsidR="001A61CE" w:rsidRDefault="001A61CE" w:rsidP="001A61CE">
      <w:pPr>
        <w:spacing w:line="480" w:lineRule="auto"/>
        <w:jc w:val="center"/>
        <w:rPr>
          <w:rFonts w:ascii="Times New Roman" w:hAnsi="Times New Roman" w:cs="Times New Roman"/>
          <w:sz w:val="24"/>
          <w:szCs w:val="24"/>
        </w:rPr>
      </w:pPr>
    </w:p>
    <w:p w:rsidR="001A61CE" w:rsidRDefault="001A61CE" w:rsidP="001A61CE">
      <w:pPr>
        <w:spacing w:line="480" w:lineRule="auto"/>
        <w:jc w:val="center"/>
        <w:rPr>
          <w:rFonts w:ascii="Times New Roman" w:hAnsi="Times New Roman" w:cs="Times New Roman"/>
          <w:sz w:val="24"/>
          <w:szCs w:val="24"/>
        </w:rPr>
      </w:pPr>
    </w:p>
    <w:p w:rsidR="001A61CE" w:rsidRDefault="001A61CE" w:rsidP="001A61CE">
      <w:pPr>
        <w:spacing w:line="480" w:lineRule="auto"/>
        <w:jc w:val="center"/>
        <w:rPr>
          <w:rFonts w:ascii="Times New Roman" w:hAnsi="Times New Roman" w:cs="Times New Roman"/>
          <w:sz w:val="24"/>
          <w:szCs w:val="24"/>
        </w:rPr>
      </w:pPr>
    </w:p>
    <w:p w:rsidR="001A61CE" w:rsidRDefault="001A61CE" w:rsidP="001A61CE">
      <w:pPr>
        <w:spacing w:line="480" w:lineRule="auto"/>
        <w:jc w:val="center"/>
        <w:rPr>
          <w:rFonts w:ascii="Times New Roman" w:hAnsi="Times New Roman" w:cs="Times New Roman"/>
          <w:sz w:val="24"/>
          <w:szCs w:val="24"/>
        </w:rPr>
      </w:pPr>
    </w:p>
    <w:p w:rsidR="001A61CE" w:rsidRDefault="001A61CE" w:rsidP="001A61CE">
      <w:pPr>
        <w:spacing w:line="480" w:lineRule="auto"/>
        <w:jc w:val="center"/>
        <w:rPr>
          <w:rFonts w:ascii="Times New Roman" w:hAnsi="Times New Roman" w:cs="Times New Roman"/>
          <w:sz w:val="24"/>
          <w:szCs w:val="24"/>
        </w:rPr>
      </w:pPr>
    </w:p>
    <w:p w:rsidR="001A61CE" w:rsidRDefault="001A61CE" w:rsidP="001A61CE">
      <w:pPr>
        <w:spacing w:line="480" w:lineRule="auto"/>
        <w:jc w:val="center"/>
        <w:rPr>
          <w:rFonts w:ascii="Times New Roman" w:hAnsi="Times New Roman" w:cs="Times New Roman"/>
          <w:sz w:val="24"/>
          <w:szCs w:val="24"/>
        </w:rPr>
      </w:pPr>
    </w:p>
    <w:p w:rsidR="001A61CE" w:rsidRDefault="001A61CE" w:rsidP="001A61CE">
      <w:pPr>
        <w:spacing w:line="480" w:lineRule="auto"/>
        <w:jc w:val="center"/>
        <w:rPr>
          <w:rFonts w:ascii="Times New Roman" w:hAnsi="Times New Roman" w:cs="Times New Roman"/>
          <w:sz w:val="24"/>
          <w:szCs w:val="24"/>
        </w:rPr>
      </w:pPr>
    </w:p>
    <w:p w:rsidR="0080412D" w:rsidRDefault="009327A5" w:rsidP="001A61CE">
      <w:pPr>
        <w:spacing w:line="480" w:lineRule="auto"/>
        <w:jc w:val="center"/>
        <w:rPr>
          <w:rFonts w:ascii="Times New Roman" w:hAnsi="Times New Roman" w:cs="Times New Roman"/>
          <w:sz w:val="24"/>
          <w:szCs w:val="24"/>
        </w:rPr>
      </w:pPr>
      <w:r>
        <w:rPr>
          <w:rFonts w:ascii="Times New Roman" w:hAnsi="Times New Roman" w:cs="Times New Roman"/>
          <w:sz w:val="24"/>
          <w:szCs w:val="24"/>
        </w:rPr>
        <w:t>Freedom of Expression</w:t>
      </w:r>
    </w:p>
    <w:p w:rsidR="001A61CE" w:rsidRDefault="009327A5" w:rsidP="001A61C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A61CE" w:rsidRDefault="009327A5" w:rsidP="001A61C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A61CE" w:rsidRPr="001A61CE" w:rsidRDefault="001A61CE" w:rsidP="001A61CE">
      <w:pPr>
        <w:rPr>
          <w:rFonts w:ascii="Times New Roman" w:hAnsi="Times New Roman" w:cs="Times New Roman"/>
          <w:sz w:val="24"/>
          <w:szCs w:val="24"/>
        </w:rPr>
      </w:pPr>
    </w:p>
    <w:p w:rsidR="001A61CE" w:rsidRPr="001A61CE" w:rsidRDefault="001A61CE" w:rsidP="001A61CE">
      <w:pPr>
        <w:rPr>
          <w:rFonts w:ascii="Times New Roman" w:hAnsi="Times New Roman" w:cs="Times New Roman"/>
          <w:sz w:val="24"/>
          <w:szCs w:val="24"/>
        </w:rPr>
      </w:pPr>
    </w:p>
    <w:p w:rsidR="001A61CE" w:rsidRPr="001A61CE" w:rsidRDefault="001A61CE" w:rsidP="001A61CE">
      <w:pPr>
        <w:rPr>
          <w:rFonts w:ascii="Times New Roman" w:hAnsi="Times New Roman" w:cs="Times New Roman"/>
          <w:sz w:val="24"/>
          <w:szCs w:val="24"/>
        </w:rPr>
      </w:pPr>
    </w:p>
    <w:p w:rsidR="001A61CE" w:rsidRDefault="001A61CE" w:rsidP="001A61CE">
      <w:pPr>
        <w:rPr>
          <w:rFonts w:ascii="Times New Roman" w:hAnsi="Times New Roman" w:cs="Times New Roman"/>
          <w:sz w:val="24"/>
          <w:szCs w:val="24"/>
        </w:rPr>
      </w:pPr>
    </w:p>
    <w:p w:rsidR="001A61CE" w:rsidRDefault="001A61CE" w:rsidP="001A61CE">
      <w:pPr>
        <w:rPr>
          <w:rFonts w:ascii="Times New Roman" w:hAnsi="Times New Roman" w:cs="Times New Roman"/>
          <w:sz w:val="24"/>
          <w:szCs w:val="24"/>
        </w:rPr>
      </w:pPr>
    </w:p>
    <w:p w:rsidR="001A61CE" w:rsidRDefault="001A61CE" w:rsidP="001A61CE">
      <w:pPr>
        <w:rPr>
          <w:rFonts w:ascii="Times New Roman" w:hAnsi="Times New Roman" w:cs="Times New Roman"/>
          <w:sz w:val="24"/>
          <w:szCs w:val="24"/>
        </w:rPr>
      </w:pPr>
    </w:p>
    <w:p w:rsidR="001A61CE" w:rsidRDefault="001A61CE" w:rsidP="001A61CE">
      <w:pPr>
        <w:rPr>
          <w:rFonts w:ascii="Times New Roman" w:hAnsi="Times New Roman" w:cs="Times New Roman"/>
          <w:sz w:val="24"/>
          <w:szCs w:val="24"/>
        </w:rPr>
      </w:pPr>
    </w:p>
    <w:p w:rsidR="001A61CE" w:rsidRDefault="009327A5" w:rsidP="001A61C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Freedom of Speech</w:t>
      </w:r>
    </w:p>
    <w:p w:rsidR="001A61CE" w:rsidRDefault="009327A5" w:rsidP="001A61CE">
      <w:pPr>
        <w:spacing w:line="480" w:lineRule="auto"/>
        <w:rPr>
          <w:rFonts w:ascii="Times New Roman" w:hAnsi="Times New Roman" w:cs="Times New Roman"/>
          <w:sz w:val="24"/>
          <w:szCs w:val="24"/>
        </w:rPr>
      </w:pPr>
      <w:r>
        <w:rPr>
          <w:rFonts w:ascii="Times New Roman" w:hAnsi="Times New Roman" w:cs="Times New Roman"/>
          <w:sz w:val="24"/>
          <w:szCs w:val="24"/>
        </w:rPr>
        <w:tab/>
      </w:r>
      <w:r w:rsidR="001F4BE9">
        <w:rPr>
          <w:rFonts w:ascii="Times New Roman" w:hAnsi="Times New Roman" w:cs="Times New Roman"/>
          <w:sz w:val="24"/>
          <w:szCs w:val="24"/>
        </w:rPr>
        <w:t>Freedom of speech is has created so much fuss in the media since it has political motives with proponents and opponents opined differently. Freedom of speech is the most paradoxical of constitutional requirements, especially in academic institutions where an open environment is essential to learning. On the other hand, higher education institutions need to establish an equilibrium that ensures that freedom of speech does not discriminate others based on their race, ethnicity, and socioeconomic orientations. In this regard, academic institutions are faced with a dilemma since freedom of speech competes with their sets of values. Agreeably,</w:t>
      </w:r>
      <w:r w:rsidR="0039434F">
        <w:rPr>
          <w:rFonts w:ascii="Times New Roman" w:hAnsi="Times New Roman" w:cs="Times New Roman"/>
          <w:sz w:val="24"/>
          <w:szCs w:val="24"/>
        </w:rPr>
        <w:t xml:space="preserve"> freedom of speech is crucial in fostering good relationships at school, but it should not be exercised at the expense of the wellbeing of minority students. </w:t>
      </w:r>
      <w:r w:rsidR="001F4BE9">
        <w:rPr>
          <w:rFonts w:ascii="Times New Roman" w:hAnsi="Times New Roman" w:cs="Times New Roman"/>
          <w:sz w:val="24"/>
          <w:szCs w:val="24"/>
        </w:rPr>
        <w:t>The essay provides a conceptual framework of the contentious issue on the freedom of speech in universities. Besides, it gives insight into the arguments and arguments on the same.</w:t>
      </w:r>
    </w:p>
    <w:p w:rsidR="003B47A5" w:rsidRDefault="009327A5" w:rsidP="001A61C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00D7A">
        <w:rPr>
          <w:rFonts w:ascii="Times New Roman" w:hAnsi="Times New Roman" w:cs="Times New Roman"/>
          <w:sz w:val="24"/>
          <w:szCs w:val="24"/>
        </w:rPr>
        <w:tab/>
      </w:r>
      <w:r>
        <w:rPr>
          <w:rFonts w:ascii="Times New Roman" w:hAnsi="Times New Roman" w:cs="Times New Roman"/>
          <w:sz w:val="24"/>
          <w:szCs w:val="24"/>
        </w:rPr>
        <w:t>From a supportive standpoint, the first amendment of the Constitutions upholds the freedom of speech regardless of the magnitude of offense it causes. Therefore, the restriction of speech in coll</w:t>
      </w:r>
      <w:r>
        <w:rPr>
          <w:rFonts w:ascii="Times New Roman" w:hAnsi="Times New Roman" w:cs="Times New Roman"/>
          <w:sz w:val="24"/>
          <w:szCs w:val="24"/>
        </w:rPr>
        <w:t>eges is a violation of a constitutional principle.  According to ACLU (n. d), "An open society depends on liberal education, and the whole enterprise of liberal education is founded on the principle of free speech." In spite of the agitation for liberal ed</w:t>
      </w:r>
      <w:r>
        <w:rPr>
          <w:rFonts w:ascii="Times New Roman" w:hAnsi="Times New Roman" w:cs="Times New Roman"/>
          <w:sz w:val="24"/>
          <w:szCs w:val="24"/>
        </w:rPr>
        <w:t>ucatio</w:t>
      </w:r>
      <w:r w:rsidR="0024263E">
        <w:rPr>
          <w:rFonts w:ascii="Times New Roman" w:hAnsi="Times New Roman" w:cs="Times New Roman"/>
          <w:sz w:val="24"/>
          <w:szCs w:val="24"/>
        </w:rPr>
        <w:t>n</w:t>
      </w:r>
      <w:r>
        <w:rPr>
          <w:rFonts w:ascii="Times New Roman" w:hAnsi="Times New Roman" w:cs="Times New Roman"/>
          <w:sz w:val="24"/>
          <w:szCs w:val="24"/>
        </w:rPr>
        <w:t xml:space="preserve">, there is a need for stakeholders to recognize that the </w:t>
      </w:r>
      <w:r w:rsidR="0024263E">
        <w:rPr>
          <w:rFonts w:ascii="Times New Roman" w:hAnsi="Times New Roman" w:cs="Times New Roman"/>
          <w:sz w:val="24"/>
          <w:szCs w:val="24"/>
        </w:rPr>
        <w:t xml:space="preserve">right to free speech can violate the constitutional rights of others that warrants protection. Freedom of speech reflects on the democratic principles that the United States (US) was built on, but has a tradeoff of widening the gap of cultural diversity that most colleges are striving to bridge. Even though ACLU enumerates that the more speech is the remedy for a racist, homophobic, misogynist, and </w:t>
      </w:r>
      <w:r>
        <w:rPr>
          <w:rFonts w:ascii="Times New Roman" w:hAnsi="Times New Roman" w:cs="Times New Roman"/>
          <w:sz w:val="24"/>
          <w:szCs w:val="24"/>
        </w:rPr>
        <w:t>trans-</w:t>
      </w:r>
      <w:r w:rsidR="0024263E">
        <w:rPr>
          <w:rFonts w:ascii="Times New Roman" w:hAnsi="Times New Roman" w:cs="Times New Roman"/>
          <w:sz w:val="24"/>
          <w:szCs w:val="24"/>
        </w:rPr>
        <w:t xml:space="preserve">phobic discrimination, it </w:t>
      </w:r>
      <w:r w:rsidR="0024263E">
        <w:rPr>
          <w:rFonts w:ascii="Times New Roman" w:hAnsi="Times New Roman" w:cs="Times New Roman"/>
          <w:sz w:val="24"/>
          <w:szCs w:val="24"/>
        </w:rPr>
        <w:lastRenderedPageBreak/>
        <w:t xml:space="preserve">fails to realize that it that is the </w:t>
      </w:r>
      <w:r w:rsidR="00540F1E">
        <w:rPr>
          <w:rFonts w:ascii="Times New Roman" w:hAnsi="Times New Roman" w:cs="Times New Roman"/>
          <w:sz w:val="24"/>
          <w:szCs w:val="24"/>
        </w:rPr>
        <w:t xml:space="preserve">underlying </w:t>
      </w:r>
      <w:r w:rsidR="0024263E">
        <w:rPr>
          <w:rFonts w:ascii="Times New Roman" w:hAnsi="Times New Roman" w:cs="Times New Roman"/>
          <w:sz w:val="24"/>
          <w:szCs w:val="24"/>
        </w:rPr>
        <w:t xml:space="preserve">cause of the </w:t>
      </w:r>
      <w:r>
        <w:rPr>
          <w:rFonts w:ascii="Times New Roman" w:hAnsi="Times New Roman" w:cs="Times New Roman"/>
          <w:sz w:val="24"/>
          <w:szCs w:val="24"/>
        </w:rPr>
        <w:t>problem in the first place. Elimination of the problem in educational environments necessitates regulation of speech.</w:t>
      </w:r>
    </w:p>
    <w:p w:rsidR="0039434F" w:rsidRDefault="009327A5" w:rsidP="001A61CE">
      <w:pPr>
        <w:spacing w:line="480" w:lineRule="auto"/>
        <w:rPr>
          <w:rFonts w:ascii="Times New Roman" w:hAnsi="Times New Roman" w:cs="Times New Roman"/>
          <w:sz w:val="24"/>
          <w:szCs w:val="24"/>
        </w:rPr>
      </w:pPr>
      <w:r>
        <w:rPr>
          <w:rFonts w:ascii="Times New Roman" w:hAnsi="Times New Roman" w:cs="Times New Roman"/>
          <w:sz w:val="24"/>
          <w:szCs w:val="24"/>
        </w:rPr>
        <w:tab/>
        <w:t>Also, the proponents to the issues are critical that the primary role of education is to i</w:t>
      </w:r>
      <w:r>
        <w:rPr>
          <w:rFonts w:ascii="Times New Roman" w:hAnsi="Times New Roman" w:cs="Times New Roman"/>
          <w:sz w:val="24"/>
          <w:szCs w:val="24"/>
        </w:rPr>
        <w:t xml:space="preserve">mpart constitutional knowledge to students and what restricting free speech will do is to strangle free will. Even though the first amendment </w:t>
      </w:r>
      <w:r w:rsidR="00540F1E">
        <w:rPr>
          <w:rFonts w:ascii="Times New Roman" w:hAnsi="Times New Roman" w:cs="Times New Roman"/>
          <w:sz w:val="24"/>
          <w:szCs w:val="24"/>
        </w:rPr>
        <w:t>does not directly protect offensive behavior in colleges, it has loopholes since it disregards the rights of minority populations. Another key element of supporting arguments is the shifting of the burden to colleges to adopt diverse faculty efforts that promote student counseling and awareness (ACLU, n. d).  O</w:t>
      </w:r>
      <w:r w:rsidR="009F1AE0">
        <w:rPr>
          <w:rFonts w:ascii="Times New Roman" w:hAnsi="Times New Roman" w:cs="Times New Roman"/>
          <w:sz w:val="24"/>
          <w:szCs w:val="24"/>
        </w:rPr>
        <w:t>n the contrary, when academic institutions exercise their role of promoting inclusivity in classroom settings by adopting restrictive speech policies, the same stakeholders are the first to criticize them. Moral and sexual issues as a result of speech are red flags that should be addressed urgently. Academic institutions need to strengthen regulations on offensive speech that target ethnic, racial, and sexual minorities. Even in institutions of higher learning, students need to be protected like children as part of the education process (Posner, 2015). The p</w:t>
      </w:r>
      <w:r w:rsidR="001E3884">
        <w:rPr>
          <w:rFonts w:ascii="Times New Roman" w:hAnsi="Times New Roman" w:cs="Times New Roman"/>
          <w:sz w:val="24"/>
          <w:szCs w:val="24"/>
        </w:rPr>
        <w:t>rimary reason that students go to</w:t>
      </w:r>
      <w:r w:rsidR="009F1AE0">
        <w:rPr>
          <w:rFonts w:ascii="Times New Roman" w:hAnsi="Times New Roman" w:cs="Times New Roman"/>
          <w:sz w:val="24"/>
          <w:szCs w:val="24"/>
        </w:rPr>
        <w:t xml:space="preserve"> school is to </w:t>
      </w:r>
      <w:r w:rsidR="001E3884">
        <w:rPr>
          <w:rFonts w:ascii="Times New Roman" w:hAnsi="Times New Roman" w:cs="Times New Roman"/>
          <w:sz w:val="24"/>
          <w:szCs w:val="24"/>
        </w:rPr>
        <w:t xml:space="preserve">be </w:t>
      </w:r>
      <w:r w:rsidR="009F1AE0">
        <w:rPr>
          <w:rFonts w:ascii="Times New Roman" w:hAnsi="Times New Roman" w:cs="Times New Roman"/>
          <w:sz w:val="24"/>
          <w:szCs w:val="24"/>
        </w:rPr>
        <w:t>prepare</w:t>
      </w:r>
      <w:r w:rsidR="001E3884">
        <w:rPr>
          <w:rFonts w:ascii="Times New Roman" w:hAnsi="Times New Roman" w:cs="Times New Roman"/>
          <w:sz w:val="24"/>
          <w:szCs w:val="24"/>
        </w:rPr>
        <w:t>d</w:t>
      </w:r>
      <w:r w:rsidR="009F1AE0">
        <w:rPr>
          <w:rFonts w:ascii="Times New Roman" w:hAnsi="Times New Roman" w:cs="Times New Roman"/>
          <w:sz w:val="24"/>
          <w:szCs w:val="24"/>
        </w:rPr>
        <w:t xml:space="preserve"> to become better people in the society and colleges will have failed by producing quacks that do not recognize diversity.   </w:t>
      </w:r>
    </w:p>
    <w:p w:rsidR="0021648B" w:rsidRDefault="009327A5" w:rsidP="001A61C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00D7A">
        <w:rPr>
          <w:rFonts w:ascii="Times New Roman" w:hAnsi="Times New Roman" w:cs="Times New Roman"/>
          <w:sz w:val="24"/>
          <w:szCs w:val="24"/>
        </w:rPr>
        <w:tab/>
      </w:r>
      <w:r>
        <w:rPr>
          <w:rFonts w:ascii="Times New Roman" w:hAnsi="Times New Roman" w:cs="Times New Roman"/>
          <w:sz w:val="24"/>
          <w:szCs w:val="24"/>
        </w:rPr>
        <w:t>In addition, supporters of free speech believe that intellectual freedom begins with freedom of expression. Gallup survey in 2016 provided statistical evidence showing that 29% of students support hates speech codes while 49% think otherwise (Poliakoff, 2</w:t>
      </w:r>
      <w:r>
        <w:rPr>
          <w:rFonts w:ascii="Times New Roman" w:hAnsi="Times New Roman" w:cs="Times New Roman"/>
          <w:sz w:val="24"/>
          <w:szCs w:val="24"/>
        </w:rPr>
        <w:t>018). The fuss around the magnitude of the issue in campuses is depicted wrongly; therefore, making it look like an imminent social issue. However, the reality is that most university administrators that support free speech hide behind general claims and s</w:t>
      </w:r>
      <w:r>
        <w:rPr>
          <w:rFonts w:ascii="Times New Roman" w:hAnsi="Times New Roman" w:cs="Times New Roman"/>
          <w:sz w:val="24"/>
          <w:szCs w:val="24"/>
        </w:rPr>
        <w:t xml:space="preserve">hy away from taking proactive actions such as suspending students that are “politically correct.”  According to Steven Bahls (2018), “A </w:t>
      </w:r>
      <w:r>
        <w:rPr>
          <w:rFonts w:ascii="Times New Roman" w:hAnsi="Times New Roman" w:cs="Times New Roman"/>
          <w:sz w:val="24"/>
          <w:szCs w:val="24"/>
        </w:rPr>
        <w:lastRenderedPageBreak/>
        <w:t>recent report from the American Council of Trustees and Alumni defends free expression on campuses for weak reasons" (Po</w:t>
      </w:r>
      <w:r>
        <w:rPr>
          <w:rFonts w:ascii="Times New Roman" w:hAnsi="Times New Roman" w:cs="Times New Roman"/>
          <w:sz w:val="24"/>
          <w:szCs w:val="24"/>
        </w:rPr>
        <w:t xml:space="preserve">liakoff, 2018). The arguments surrounding freedom of speech in campuses are based on cheap politics that aim at fueling stereotypes that university administrators uphold. </w:t>
      </w:r>
      <w:r w:rsidR="003D02EF">
        <w:rPr>
          <w:rFonts w:ascii="Times New Roman" w:hAnsi="Times New Roman" w:cs="Times New Roman"/>
          <w:sz w:val="24"/>
          <w:szCs w:val="24"/>
        </w:rPr>
        <w:t xml:space="preserve"> T</w:t>
      </w:r>
      <w:r w:rsidR="00A372CA">
        <w:rPr>
          <w:rFonts w:ascii="Times New Roman" w:hAnsi="Times New Roman" w:cs="Times New Roman"/>
          <w:sz w:val="24"/>
          <w:szCs w:val="24"/>
        </w:rPr>
        <w:t>he new move to crack</w:t>
      </w:r>
      <w:r w:rsidR="003D02EF">
        <w:rPr>
          <w:rFonts w:ascii="Times New Roman" w:hAnsi="Times New Roman" w:cs="Times New Roman"/>
          <w:sz w:val="24"/>
          <w:szCs w:val="24"/>
        </w:rPr>
        <w:t xml:space="preserve"> down on campus protests </w:t>
      </w:r>
      <w:r w:rsidR="00A372CA">
        <w:rPr>
          <w:rFonts w:ascii="Times New Roman" w:hAnsi="Times New Roman" w:cs="Times New Roman"/>
          <w:sz w:val="24"/>
          <w:szCs w:val="24"/>
        </w:rPr>
        <w:t xml:space="preserve">shows that </w:t>
      </w:r>
      <w:r w:rsidR="003D02EF">
        <w:rPr>
          <w:rFonts w:ascii="Times New Roman" w:hAnsi="Times New Roman" w:cs="Times New Roman"/>
          <w:sz w:val="24"/>
          <w:szCs w:val="24"/>
        </w:rPr>
        <w:t xml:space="preserve">conservatives are successfully propagating their longstanding objectives in academic institutions. </w:t>
      </w:r>
      <w:r w:rsidR="00A372CA">
        <w:rPr>
          <w:rFonts w:ascii="Times New Roman" w:hAnsi="Times New Roman" w:cs="Times New Roman"/>
          <w:sz w:val="24"/>
          <w:szCs w:val="24"/>
        </w:rPr>
        <w:t xml:space="preserve">Republican-led legislators are supporting the move under the pretext that campuses need to foster respect, civility, and safety in a bid to prevent violence (Peters, 2018). </w:t>
      </w:r>
      <w:r>
        <w:rPr>
          <w:rFonts w:ascii="Times New Roman" w:hAnsi="Times New Roman" w:cs="Times New Roman"/>
          <w:sz w:val="24"/>
          <w:szCs w:val="24"/>
        </w:rPr>
        <w:t>Overall, sa</w:t>
      </w:r>
      <w:r>
        <w:rPr>
          <w:rFonts w:ascii="Times New Roman" w:hAnsi="Times New Roman" w:cs="Times New Roman"/>
          <w:sz w:val="24"/>
          <w:szCs w:val="24"/>
        </w:rPr>
        <w:t xml:space="preserve">fe spaces that proponents of free speech are against, promote freedom of expression since marginalized </w:t>
      </w:r>
      <w:r w:rsidR="00430843">
        <w:rPr>
          <w:rFonts w:ascii="Times New Roman" w:hAnsi="Times New Roman" w:cs="Times New Roman"/>
          <w:sz w:val="24"/>
          <w:szCs w:val="24"/>
        </w:rPr>
        <w:t>students have platforms to interact with others.</w:t>
      </w:r>
    </w:p>
    <w:p w:rsidR="001E3884" w:rsidRDefault="009327A5" w:rsidP="001A61CE">
      <w:pPr>
        <w:spacing w:line="480" w:lineRule="auto"/>
        <w:rPr>
          <w:rFonts w:ascii="Times New Roman" w:hAnsi="Times New Roman" w:cs="Times New Roman"/>
          <w:sz w:val="24"/>
          <w:szCs w:val="24"/>
        </w:rPr>
      </w:pPr>
      <w:r>
        <w:rPr>
          <w:rFonts w:ascii="Times New Roman" w:hAnsi="Times New Roman" w:cs="Times New Roman"/>
          <w:sz w:val="24"/>
          <w:szCs w:val="24"/>
        </w:rPr>
        <w:tab/>
        <w:t>From a counterargument standpoint, liberals argue that university e</w:t>
      </w:r>
      <w:r w:rsidR="00A372CA">
        <w:rPr>
          <w:rFonts w:ascii="Times New Roman" w:hAnsi="Times New Roman" w:cs="Times New Roman"/>
          <w:sz w:val="24"/>
          <w:szCs w:val="24"/>
        </w:rPr>
        <w:t xml:space="preserve">ducation is enhanced when schools can take into account the challenges </w:t>
      </w:r>
      <w:r>
        <w:rPr>
          <w:rFonts w:ascii="Times New Roman" w:hAnsi="Times New Roman" w:cs="Times New Roman"/>
          <w:sz w:val="24"/>
          <w:szCs w:val="24"/>
        </w:rPr>
        <w:t>facing the</w:t>
      </w:r>
      <w:r w:rsidR="00A372CA">
        <w:rPr>
          <w:rFonts w:ascii="Times New Roman" w:hAnsi="Times New Roman" w:cs="Times New Roman"/>
          <w:sz w:val="24"/>
          <w:szCs w:val="24"/>
        </w:rPr>
        <w:t>ir students</w:t>
      </w:r>
      <w:r>
        <w:rPr>
          <w:rFonts w:ascii="Times New Roman" w:hAnsi="Times New Roman" w:cs="Times New Roman"/>
          <w:sz w:val="24"/>
          <w:szCs w:val="24"/>
        </w:rPr>
        <w:t xml:space="preserve"> in the contemporary world. Teaching students on prominent societal issues such as racism and sexual minorities should form the basis of a college education. A class is a sensitive setting, and studen</w:t>
      </w:r>
      <w:r>
        <w:rPr>
          <w:rFonts w:ascii="Times New Roman" w:hAnsi="Times New Roman" w:cs="Times New Roman"/>
          <w:sz w:val="24"/>
          <w:szCs w:val="24"/>
        </w:rPr>
        <w:t>ts are likely to have poor academic outcomes when they feel intimidated or bullied (Posner, 2015). Professors must balance in classrooms by preventing students from launching injurious claims on each other. S</w:t>
      </w:r>
      <w:r w:rsidR="00AF3829">
        <w:rPr>
          <w:rFonts w:ascii="Times New Roman" w:hAnsi="Times New Roman" w:cs="Times New Roman"/>
          <w:sz w:val="24"/>
          <w:szCs w:val="24"/>
        </w:rPr>
        <w:t>uch restrictions do</w:t>
      </w:r>
      <w:r>
        <w:rPr>
          <w:rFonts w:ascii="Times New Roman" w:hAnsi="Times New Roman" w:cs="Times New Roman"/>
          <w:sz w:val="24"/>
          <w:szCs w:val="24"/>
        </w:rPr>
        <w:t xml:space="preserve"> not mean that students canno</w:t>
      </w:r>
      <w:r>
        <w:rPr>
          <w:rFonts w:ascii="Times New Roman" w:hAnsi="Times New Roman" w:cs="Times New Roman"/>
          <w:sz w:val="24"/>
          <w:szCs w:val="24"/>
        </w:rPr>
        <w:t>t express their senti</w:t>
      </w:r>
      <w:r w:rsidR="00AF3829">
        <w:rPr>
          <w:rFonts w:ascii="Times New Roman" w:hAnsi="Times New Roman" w:cs="Times New Roman"/>
          <w:sz w:val="24"/>
          <w:szCs w:val="24"/>
        </w:rPr>
        <w:t>ments on certain issues since colleges can create forums outside the classroom for such debates. Students are the victims of offensive speech, and politicians should desist from championing libertarian and conservative principles.</w:t>
      </w:r>
    </w:p>
    <w:p w:rsidR="00B936A0" w:rsidRDefault="009327A5" w:rsidP="001A61CE">
      <w:pPr>
        <w:spacing w:line="480" w:lineRule="auto"/>
        <w:rPr>
          <w:rFonts w:ascii="Times New Roman" w:hAnsi="Times New Roman" w:cs="Times New Roman"/>
          <w:sz w:val="24"/>
          <w:szCs w:val="24"/>
        </w:rPr>
      </w:pPr>
      <w:r>
        <w:rPr>
          <w:rFonts w:ascii="Times New Roman" w:hAnsi="Times New Roman" w:cs="Times New Roman"/>
          <w:sz w:val="24"/>
          <w:szCs w:val="24"/>
        </w:rPr>
        <w:tab/>
        <w:t>Fur</w:t>
      </w:r>
      <w:r>
        <w:rPr>
          <w:rFonts w:ascii="Times New Roman" w:hAnsi="Times New Roman" w:cs="Times New Roman"/>
          <w:sz w:val="24"/>
          <w:szCs w:val="24"/>
        </w:rPr>
        <w:t>thermore, the restrictions on the freedom of speech are based on hate codes that entail graphic, written, and verbal abuse of persons based on their nationalities, race, color, sex, religion, disability, and sexual orientations. Hate speech codes have in p</w:t>
      </w:r>
      <w:r>
        <w:rPr>
          <w:rFonts w:ascii="Times New Roman" w:hAnsi="Times New Roman" w:cs="Times New Roman"/>
          <w:sz w:val="24"/>
          <w:szCs w:val="24"/>
        </w:rPr>
        <w:t>lace in most universities and colleges since 1991</w:t>
      </w:r>
      <w:r w:rsidR="00104BFD">
        <w:rPr>
          <w:rFonts w:ascii="Times New Roman" w:hAnsi="Times New Roman" w:cs="Times New Roman"/>
          <w:sz w:val="24"/>
          <w:szCs w:val="24"/>
        </w:rPr>
        <w:t xml:space="preserve">, when it became widespread in approximately 300 schools (Uelmen, </w:t>
      </w:r>
      <w:r w:rsidR="00104BFD">
        <w:rPr>
          <w:rFonts w:ascii="Times New Roman" w:hAnsi="Times New Roman" w:cs="Times New Roman"/>
          <w:sz w:val="24"/>
          <w:szCs w:val="24"/>
        </w:rPr>
        <w:lastRenderedPageBreak/>
        <w:t xml:space="preserve">2019). The codes were adopted in these schools to create productive learning environments in the face of rampant offensive speech </w:t>
      </w:r>
      <w:r w:rsidR="00A823D2">
        <w:rPr>
          <w:rFonts w:ascii="Times New Roman" w:hAnsi="Times New Roman" w:cs="Times New Roman"/>
          <w:sz w:val="24"/>
          <w:szCs w:val="24"/>
        </w:rPr>
        <w:t xml:space="preserve">based on race </w:t>
      </w:r>
      <w:r w:rsidR="00104BFD">
        <w:rPr>
          <w:rFonts w:ascii="Times New Roman" w:hAnsi="Times New Roman" w:cs="Times New Roman"/>
          <w:sz w:val="24"/>
          <w:szCs w:val="24"/>
        </w:rPr>
        <w:t xml:space="preserve">in most colleges. The situation is still unchanged in the US today, and the adoption of similar codes like in the 1990s is necessary. Emory’s </w:t>
      </w:r>
      <w:r w:rsidR="00A823D2">
        <w:rPr>
          <w:rFonts w:ascii="Times New Roman" w:hAnsi="Times New Roman" w:cs="Times New Roman"/>
          <w:sz w:val="24"/>
          <w:szCs w:val="24"/>
        </w:rPr>
        <w:t>prohibitions aim at creating a classroom environment that prohibits intimidation, offensive speech, and hostility. Also, it bans behavioral characteristics that intentionally induce psychological distress to others (Uelmen, 2019). Supporting arguments articulate that the cons of hate speech outweigh their pros since it encourages activities of “politically correct” students that create tensions in academic institutions. Besides, they argue that hate speech codes undercut the importance of higher education</w:t>
      </w:r>
      <w:r>
        <w:rPr>
          <w:rFonts w:ascii="Times New Roman" w:hAnsi="Times New Roman" w:cs="Times New Roman"/>
          <w:sz w:val="24"/>
          <w:szCs w:val="24"/>
        </w:rPr>
        <w:t xml:space="preserve"> since it creates an artificial reality that does not resonate with social contexts (Uelmen, 2019). However, they</w:t>
      </w:r>
      <w:r>
        <w:rPr>
          <w:rFonts w:ascii="Times New Roman" w:hAnsi="Times New Roman" w:cs="Times New Roman"/>
          <w:sz w:val="24"/>
          <w:szCs w:val="24"/>
        </w:rPr>
        <w:t xml:space="preserve"> fail to understand that offensive speech associate the American education system with the history of discrimination that the US is striving to remedy.</w:t>
      </w:r>
    </w:p>
    <w:p w:rsidR="004D6767" w:rsidRDefault="009327A5" w:rsidP="001A61C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Furthermore, diverse campuses are a reflection of the wider social context and tolerance to hostility </w:t>
      </w:r>
      <w:r>
        <w:rPr>
          <w:rFonts w:ascii="Times New Roman" w:hAnsi="Times New Roman" w:cs="Times New Roman"/>
          <w:sz w:val="24"/>
          <w:szCs w:val="24"/>
        </w:rPr>
        <w:t>undermine the confidence of minority populations when they enter their respective communities after school. Academic outcomes are negatively affected when students feel marginalized in environments that are supposed to be inclusive. In this regard, univers</w:t>
      </w:r>
      <w:r>
        <w:rPr>
          <w:rFonts w:ascii="Times New Roman" w:hAnsi="Times New Roman" w:cs="Times New Roman"/>
          <w:sz w:val="24"/>
          <w:szCs w:val="24"/>
        </w:rPr>
        <w:t>ity administrators need to create a welcoming and respe</w:t>
      </w:r>
      <w:r w:rsidR="007F5E02">
        <w:rPr>
          <w:rFonts w:ascii="Times New Roman" w:hAnsi="Times New Roman" w:cs="Times New Roman"/>
          <w:sz w:val="24"/>
          <w:szCs w:val="24"/>
        </w:rPr>
        <w:t xml:space="preserve">ctful environment that is culturally-responsive. Students spend the most time in school, and it stressful going to a place almost daily where they are likely to be verbally abused. Even though there is a thin line between substance and style of speech, students should develop comprehensive disciplinary actions that substantiate verbal harassment (American Association of University Professors, n. d).  Creation of environments that promote hate speech spark indiscipline; for example, Bronson Harmon that was caught spewing hatred on camera (Sutherland, 2019).  </w:t>
      </w:r>
      <w:r>
        <w:rPr>
          <w:rFonts w:ascii="Times New Roman" w:hAnsi="Times New Roman" w:cs="Times New Roman"/>
          <w:sz w:val="24"/>
          <w:szCs w:val="24"/>
        </w:rPr>
        <w:t xml:space="preserve">Such cases are examples of </w:t>
      </w:r>
      <w:r>
        <w:rPr>
          <w:rFonts w:ascii="Times New Roman" w:hAnsi="Times New Roman" w:cs="Times New Roman"/>
          <w:sz w:val="24"/>
          <w:szCs w:val="24"/>
        </w:rPr>
        <w:lastRenderedPageBreak/>
        <w:t>institutional dysfunction that emanate from the inability of some of the institutions to regulate the freedom of speech. H</w:t>
      </w:r>
      <w:r>
        <w:rPr>
          <w:rFonts w:ascii="Times New Roman" w:hAnsi="Times New Roman" w:cs="Times New Roman"/>
          <w:sz w:val="24"/>
          <w:szCs w:val="24"/>
        </w:rPr>
        <w:t>armon losing his wrestling scholarship should be a warning to school administrators that tolerate offensive speech at school since it is likely to come back to embarrass them in the future.</w:t>
      </w:r>
    </w:p>
    <w:p w:rsidR="00FC540C" w:rsidRDefault="009327A5" w:rsidP="001A61C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00D7A">
        <w:rPr>
          <w:rFonts w:ascii="Times New Roman" w:hAnsi="Times New Roman" w:cs="Times New Roman"/>
          <w:sz w:val="24"/>
          <w:szCs w:val="24"/>
        </w:rPr>
        <w:tab/>
      </w:r>
      <w:r>
        <w:rPr>
          <w:rFonts w:ascii="Times New Roman" w:hAnsi="Times New Roman" w:cs="Times New Roman"/>
          <w:sz w:val="24"/>
          <w:szCs w:val="24"/>
        </w:rPr>
        <w:t>In conclusion, in light of culturally-diverse educational environments, freedom of speech should not be advanced at the expense of the wellbeing of minority students. Supporting arguments are based on the first Amendment that promotes freedom speech at al</w:t>
      </w:r>
      <w:r>
        <w:rPr>
          <w:rFonts w:ascii="Times New Roman" w:hAnsi="Times New Roman" w:cs="Times New Roman"/>
          <w:sz w:val="24"/>
          <w:szCs w:val="24"/>
        </w:rPr>
        <w:t>l cost. Besides, proponents argue that the role of education to help students learn and uphold constitutional principles. Also, they argue that intellectual freedom can only be achieved when students are allowed to express themselves. On the contrary, oppo</w:t>
      </w:r>
      <w:r>
        <w:rPr>
          <w:rFonts w:ascii="Times New Roman" w:hAnsi="Times New Roman" w:cs="Times New Roman"/>
          <w:sz w:val="24"/>
          <w:szCs w:val="24"/>
        </w:rPr>
        <w:t>nents argue that educational environments should take into account the problems of minority students. Hate codes developed in the 1990s is an indication of the importance of restrictive speech. Most importantly, academic institutions that uphold cultural d</w:t>
      </w:r>
      <w:r>
        <w:rPr>
          <w:rFonts w:ascii="Times New Roman" w:hAnsi="Times New Roman" w:cs="Times New Roman"/>
          <w:sz w:val="24"/>
          <w:szCs w:val="24"/>
        </w:rPr>
        <w:t>iversity reflect on a wider social context. Therefore, the debate against freedom of speech is a baseless one that has political motives that are Republic politicians are striving to advance.</w:t>
      </w:r>
    </w:p>
    <w:p w:rsidR="00FC540C" w:rsidRDefault="00FC540C" w:rsidP="001A61CE">
      <w:pPr>
        <w:spacing w:line="480" w:lineRule="auto"/>
        <w:rPr>
          <w:rFonts w:ascii="Times New Roman" w:hAnsi="Times New Roman" w:cs="Times New Roman"/>
          <w:sz w:val="24"/>
          <w:szCs w:val="24"/>
        </w:rPr>
      </w:pPr>
    </w:p>
    <w:p w:rsidR="00FC540C" w:rsidRDefault="00FC540C" w:rsidP="001A61CE">
      <w:pPr>
        <w:spacing w:line="480" w:lineRule="auto"/>
        <w:rPr>
          <w:rFonts w:ascii="Times New Roman" w:hAnsi="Times New Roman" w:cs="Times New Roman"/>
          <w:sz w:val="24"/>
          <w:szCs w:val="24"/>
        </w:rPr>
      </w:pPr>
    </w:p>
    <w:p w:rsidR="00FC540C" w:rsidRDefault="00FC540C" w:rsidP="001A61CE">
      <w:pPr>
        <w:spacing w:line="480" w:lineRule="auto"/>
        <w:rPr>
          <w:rFonts w:ascii="Times New Roman" w:hAnsi="Times New Roman" w:cs="Times New Roman"/>
          <w:sz w:val="24"/>
          <w:szCs w:val="24"/>
        </w:rPr>
      </w:pPr>
    </w:p>
    <w:p w:rsidR="00FC540C" w:rsidRDefault="00FC540C" w:rsidP="001A61CE">
      <w:pPr>
        <w:spacing w:line="480" w:lineRule="auto"/>
        <w:rPr>
          <w:rFonts w:ascii="Times New Roman" w:hAnsi="Times New Roman" w:cs="Times New Roman"/>
          <w:sz w:val="24"/>
          <w:szCs w:val="24"/>
        </w:rPr>
      </w:pPr>
    </w:p>
    <w:p w:rsidR="00FC540C" w:rsidRDefault="00FC540C" w:rsidP="001A61CE">
      <w:pPr>
        <w:spacing w:line="480" w:lineRule="auto"/>
        <w:rPr>
          <w:rFonts w:ascii="Times New Roman" w:hAnsi="Times New Roman" w:cs="Times New Roman"/>
          <w:sz w:val="24"/>
          <w:szCs w:val="24"/>
        </w:rPr>
      </w:pPr>
    </w:p>
    <w:p w:rsidR="00FC540C" w:rsidRDefault="00FC540C" w:rsidP="001A61CE">
      <w:pPr>
        <w:spacing w:line="480" w:lineRule="auto"/>
        <w:rPr>
          <w:rFonts w:ascii="Times New Roman" w:hAnsi="Times New Roman" w:cs="Times New Roman"/>
          <w:sz w:val="24"/>
          <w:szCs w:val="24"/>
        </w:rPr>
      </w:pPr>
    </w:p>
    <w:p w:rsidR="00A372CA" w:rsidRDefault="009327A5" w:rsidP="00FC540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E7C55" w:rsidRDefault="009327A5" w:rsidP="001E7C55">
      <w:pPr>
        <w:spacing w:line="480" w:lineRule="auto"/>
        <w:rPr>
          <w:rFonts w:ascii="Times New Roman" w:hAnsi="Times New Roman" w:cs="Times New Roman"/>
          <w:sz w:val="24"/>
          <w:szCs w:val="24"/>
        </w:rPr>
      </w:pPr>
      <w:r>
        <w:rPr>
          <w:rFonts w:ascii="Times New Roman" w:hAnsi="Times New Roman" w:cs="Times New Roman"/>
          <w:sz w:val="24"/>
          <w:szCs w:val="24"/>
        </w:rPr>
        <w:t>ACLU. (n. d). Speech on campus. Retrieved from</w:t>
      </w:r>
    </w:p>
    <w:p w:rsidR="001E7C55" w:rsidRDefault="009327A5" w:rsidP="001E7C55">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1E7C55">
          <w:rPr>
            <w:rStyle w:val="Hyperlink"/>
            <w:rFonts w:ascii="Times New Roman" w:hAnsi="Times New Roman" w:cs="Times New Roman"/>
            <w:sz w:val="24"/>
            <w:szCs w:val="24"/>
          </w:rPr>
          <w:t>https://www.aclu.org/other/speech-campus</w:t>
        </w:r>
      </w:hyperlink>
    </w:p>
    <w:p w:rsidR="00FC540C" w:rsidRDefault="009327A5" w:rsidP="00FC540C">
      <w:pPr>
        <w:spacing w:line="480" w:lineRule="auto"/>
        <w:rPr>
          <w:rFonts w:ascii="Times New Roman" w:hAnsi="Times New Roman" w:cs="Times New Roman"/>
          <w:sz w:val="24"/>
          <w:szCs w:val="24"/>
        </w:rPr>
      </w:pPr>
      <w:r>
        <w:rPr>
          <w:rFonts w:ascii="Times New Roman" w:hAnsi="Times New Roman" w:cs="Times New Roman"/>
          <w:sz w:val="24"/>
          <w:szCs w:val="24"/>
        </w:rPr>
        <w:t>American Association of University Professors. (n. d). On freedom of expression and campus</w:t>
      </w:r>
    </w:p>
    <w:p w:rsidR="00FC540C" w:rsidRDefault="009327A5" w:rsidP="00FC540C">
      <w:pPr>
        <w:spacing w:line="480" w:lineRule="auto"/>
        <w:rPr>
          <w:rFonts w:ascii="Times New Roman" w:hAnsi="Times New Roman" w:cs="Times New Roman"/>
          <w:sz w:val="24"/>
          <w:szCs w:val="24"/>
        </w:rPr>
      </w:pPr>
      <w:r>
        <w:rPr>
          <w:rFonts w:ascii="Times New Roman" w:hAnsi="Times New Roman" w:cs="Times New Roman"/>
          <w:sz w:val="24"/>
          <w:szCs w:val="24"/>
        </w:rPr>
        <w:tab/>
        <w:t>speech codes. Retrieved from</w:t>
      </w:r>
    </w:p>
    <w:p w:rsidR="00FC540C" w:rsidRDefault="009327A5" w:rsidP="00FC540C">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8" w:history="1">
        <w:r w:rsidRPr="00FC540C">
          <w:rPr>
            <w:rStyle w:val="Hyperlink"/>
            <w:rFonts w:ascii="Times New Roman" w:hAnsi="Times New Roman" w:cs="Times New Roman"/>
            <w:sz w:val="24"/>
            <w:szCs w:val="24"/>
          </w:rPr>
          <w:t>https://www.aaup.org/report/freedom-expression-and-campus-speech-codes</w:t>
        </w:r>
      </w:hyperlink>
    </w:p>
    <w:p w:rsidR="00FC540C" w:rsidRDefault="009327A5" w:rsidP="00FC540C">
      <w:pPr>
        <w:spacing w:line="480" w:lineRule="auto"/>
        <w:rPr>
          <w:rFonts w:ascii="Times New Roman" w:hAnsi="Times New Roman" w:cs="Times New Roman"/>
          <w:sz w:val="24"/>
          <w:szCs w:val="24"/>
        </w:rPr>
      </w:pPr>
      <w:r>
        <w:rPr>
          <w:rFonts w:ascii="Times New Roman" w:hAnsi="Times New Roman" w:cs="Times New Roman"/>
          <w:sz w:val="24"/>
          <w:szCs w:val="24"/>
        </w:rPr>
        <w:t>Peters, J. W. (2018). In name of free speech, states crack down on campus protests. The New</w:t>
      </w:r>
    </w:p>
    <w:p w:rsidR="00FC540C" w:rsidRDefault="009327A5" w:rsidP="00FC540C">
      <w:pPr>
        <w:spacing w:line="480" w:lineRule="auto"/>
        <w:rPr>
          <w:rFonts w:ascii="Times New Roman" w:hAnsi="Times New Roman" w:cs="Times New Roman"/>
          <w:sz w:val="24"/>
          <w:szCs w:val="24"/>
        </w:rPr>
      </w:pPr>
      <w:r>
        <w:rPr>
          <w:rFonts w:ascii="Times New Roman" w:hAnsi="Times New Roman" w:cs="Times New Roman"/>
          <w:sz w:val="24"/>
          <w:szCs w:val="24"/>
        </w:rPr>
        <w:tab/>
        <w:t>York Times. Retrieved from</w:t>
      </w:r>
    </w:p>
    <w:p w:rsidR="00FC540C" w:rsidRDefault="009327A5" w:rsidP="00FC540C">
      <w:pPr>
        <w:spacing w:line="480" w:lineRule="auto"/>
        <w:ind w:left="720"/>
        <w:rPr>
          <w:rFonts w:ascii="Times New Roman" w:hAnsi="Times New Roman" w:cs="Times New Roman"/>
          <w:sz w:val="24"/>
          <w:szCs w:val="24"/>
        </w:rPr>
      </w:pPr>
      <w:hyperlink r:id="rId9" w:history="1">
        <w:r w:rsidRPr="00572B6F">
          <w:rPr>
            <w:rStyle w:val="Hyperlink"/>
            <w:rFonts w:ascii="Times New Roman" w:hAnsi="Times New Roman" w:cs="Times New Roman"/>
            <w:sz w:val="24"/>
            <w:szCs w:val="24"/>
          </w:rPr>
          <w:t>https://www.nytimes.com/2018/06/14/us/politics/campus-speech-protests.html?emc=edit_th_180615&amp;nl=todaysheadlines&amp;nlid=6694</w:t>
        </w:r>
        <w:r w:rsidRPr="00572B6F">
          <w:rPr>
            <w:rStyle w:val="Hyperlink"/>
            <w:rFonts w:ascii="Times New Roman" w:hAnsi="Times New Roman" w:cs="Times New Roman"/>
            <w:sz w:val="24"/>
            <w:szCs w:val="24"/>
          </w:rPr>
          <w:t>17280615</w:t>
        </w:r>
      </w:hyperlink>
    </w:p>
    <w:p w:rsidR="00211A03" w:rsidRDefault="009327A5" w:rsidP="00211A03">
      <w:pPr>
        <w:spacing w:line="480" w:lineRule="auto"/>
        <w:rPr>
          <w:rFonts w:ascii="Times New Roman" w:hAnsi="Times New Roman" w:cs="Times New Roman"/>
          <w:sz w:val="24"/>
          <w:szCs w:val="24"/>
        </w:rPr>
      </w:pPr>
      <w:r>
        <w:rPr>
          <w:rFonts w:ascii="Times New Roman" w:hAnsi="Times New Roman" w:cs="Times New Roman"/>
          <w:sz w:val="24"/>
          <w:szCs w:val="24"/>
        </w:rPr>
        <w:t>Poliakoff, M. (2018). Defending free speech. Inside Higher Ed. Retrieved from</w:t>
      </w:r>
    </w:p>
    <w:p w:rsidR="00211A03" w:rsidRDefault="009327A5" w:rsidP="00211A03">
      <w:pPr>
        <w:spacing w:line="480" w:lineRule="auto"/>
        <w:ind w:left="720"/>
        <w:rPr>
          <w:rFonts w:ascii="Times New Roman" w:hAnsi="Times New Roman" w:cs="Times New Roman"/>
          <w:sz w:val="24"/>
          <w:szCs w:val="24"/>
        </w:rPr>
      </w:pPr>
      <w:hyperlink r:id="rId10" w:history="1">
        <w:r w:rsidRPr="00572B6F">
          <w:rPr>
            <w:rStyle w:val="Hyperlink"/>
            <w:rFonts w:ascii="Times New Roman" w:hAnsi="Times New Roman" w:cs="Times New Roman"/>
            <w:sz w:val="24"/>
            <w:szCs w:val="24"/>
          </w:rPr>
          <w:t>https://www.insidehighered.com/views/2018/06/06/free-speech-under-attack-many-campuses-opinion?utm_source=Inside+Higher+Ed&amp;utm_campaign=2aaa561d00-DNU_COP</w:t>
        </w:r>
        <w:r w:rsidRPr="00572B6F">
          <w:rPr>
            <w:rStyle w:val="Hyperlink"/>
            <w:rFonts w:ascii="Times New Roman" w:hAnsi="Times New Roman" w:cs="Times New Roman"/>
            <w:sz w:val="24"/>
            <w:szCs w:val="24"/>
          </w:rPr>
          <w:t>Y_01&amp;utm_medium=email&amp;utm_term=0_1fcbc04421-2aaa561d00-197394265&amp;mc_cid=2aaa561d00&amp;mc_eid=3969dfff8b</w:t>
        </w:r>
      </w:hyperlink>
    </w:p>
    <w:p w:rsidR="002369B0" w:rsidRDefault="009327A5" w:rsidP="002369B0">
      <w:pPr>
        <w:spacing w:line="480" w:lineRule="auto"/>
        <w:rPr>
          <w:rFonts w:ascii="Times New Roman" w:hAnsi="Times New Roman" w:cs="Times New Roman"/>
          <w:sz w:val="24"/>
          <w:szCs w:val="24"/>
        </w:rPr>
      </w:pPr>
      <w:r>
        <w:rPr>
          <w:rFonts w:ascii="Times New Roman" w:hAnsi="Times New Roman" w:cs="Times New Roman"/>
          <w:sz w:val="24"/>
          <w:szCs w:val="24"/>
        </w:rPr>
        <w:t>Posner, E. (2015). Universities are right and within their rights to crack down on speech and</w:t>
      </w:r>
    </w:p>
    <w:p w:rsidR="002369B0" w:rsidRDefault="009327A5" w:rsidP="002369B0">
      <w:pPr>
        <w:spacing w:line="480" w:lineRule="auto"/>
        <w:rPr>
          <w:rFonts w:ascii="Times New Roman" w:hAnsi="Times New Roman" w:cs="Times New Roman"/>
          <w:sz w:val="24"/>
          <w:szCs w:val="24"/>
        </w:rPr>
      </w:pPr>
      <w:r>
        <w:rPr>
          <w:rFonts w:ascii="Times New Roman" w:hAnsi="Times New Roman" w:cs="Times New Roman"/>
          <w:sz w:val="24"/>
          <w:szCs w:val="24"/>
        </w:rPr>
        <w:tab/>
        <w:t>behavior. Slate. Retrieved from</w:t>
      </w:r>
    </w:p>
    <w:p w:rsidR="002369B0" w:rsidRDefault="009327A5" w:rsidP="002369B0">
      <w:pPr>
        <w:spacing w:line="480" w:lineRule="auto"/>
        <w:ind w:left="720"/>
        <w:rPr>
          <w:rFonts w:ascii="Times New Roman" w:hAnsi="Times New Roman" w:cs="Times New Roman"/>
          <w:sz w:val="24"/>
          <w:szCs w:val="24"/>
        </w:rPr>
      </w:pPr>
      <w:hyperlink r:id="rId11" w:history="1">
        <w:r w:rsidRPr="00572B6F">
          <w:rPr>
            <w:rStyle w:val="Hyperlink"/>
            <w:rFonts w:ascii="Times New Roman" w:hAnsi="Times New Roman" w:cs="Times New Roman"/>
            <w:sz w:val="24"/>
            <w:szCs w:val="24"/>
          </w:rPr>
          <w:t>https://slate.com/news-and-politics/2015/02/university-speech-codes-students-are-children-who-must-be-protected.html</w:t>
        </w:r>
      </w:hyperlink>
    </w:p>
    <w:p w:rsidR="00FC540C" w:rsidRDefault="009327A5" w:rsidP="00FC540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Sutherland, J. (2019). Father and son spew hate at CA immigration rally; after video goes viral, </w:t>
      </w:r>
    </w:p>
    <w:p w:rsidR="00FC540C" w:rsidRDefault="009327A5" w:rsidP="00FC540C">
      <w:pPr>
        <w:spacing w:line="480" w:lineRule="auto"/>
        <w:rPr>
          <w:rFonts w:ascii="Times New Roman" w:hAnsi="Times New Roman" w:cs="Times New Roman"/>
          <w:sz w:val="24"/>
          <w:szCs w:val="24"/>
        </w:rPr>
      </w:pPr>
      <w:r>
        <w:rPr>
          <w:rFonts w:ascii="Times New Roman" w:hAnsi="Times New Roman" w:cs="Times New Roman"/>
          <w:sz w:val="24"/>
          <w:szCs w:val="24"/>
        </w:rPr>
        <w:tab/>
        <w:t>son loses scholarship. Daily KOS. Retrieved from</w:t>
      </w:r>
    </w:p>
    <w:p w:rsidR="00FC540C" w:rsidRDefault="009327A5" w:rsidP="00FC540C">
      <w:pPr>
        <w:spacing w:line="480" w:lineRule="auto"/>
        <w:ind w:left="720"/>
        <w:rPr>
          <w:rFonts w:ascii="Times New Roman" w:hAnsi="Times New Roman" w:cs="Times New Roman"/>
          <w:sz w:val="24"/>
          <w:szCs w:val="24"/>
        </w:rPr>
      </w:pPr>
      <w:hyperlink r:id="rId12" w:history="1">
        <w:r w:rsidRPr="00572B6F">
          <w:rPr>
            <w:rStyle w:val="Hyperlink"/>
            <w:rFonts w:ascii="Times New Roman" w:hAnsi="Times New Roman" w:cs="Times New Roman"/>
            <w:sz w:val="24"/>
            <w:szCs w:val="24"/>
          </w:rPr>
          <w:t>https://www.dailykos.com/stories/2018/7/19/1781931/-Father-and-son-spew-hate-at-CA-immigration-rally-after-video-goes-viral-son-loses-scholarship?detail=emaildkre</w:t>
        </w:r>
      </w:hyperlink>
    </w:p>
    <w:p w:rsidR="00AF3829" w:rsidRDefault="009327A5" w:rsidP="001A61CE">
      <w:pPr>
        <w:spacing w:line="480" w:lineRule="auto"/>
        <w:rPr>
          <w:rFonts w:ascii="Times New Roman" w:hAnsi="Times New Roman" w:cs="Times New Roman"/>
          <w:sz w:val="24"/>
          <w:szCs w:val="24"/>
        </w:rPr>
      </w:pPr>
      <w:r>
        <w:rPr>
          <w:rFonts w:ascii="Times New Roman" w:hAnsi="Times New Roman" w:cs="Times New Roman"/>
          <w:sz w:val="24"/>
          <w:szCs w:val="24"/>
        </w:rPr>
        <w:t>Uelmen, G. (2019). Cam</w:t>
      </w:r>
      <w:r>
        <w:rPr>
          <w:rFonts w:ascii="Times New Roman" w:hAnsi="Times New Roman" w:cs="Times New Roman"/>
          <w:sz w:val="24"/>
          <w:szCs w:val="24"/>
        </w:rPr>
        <w:t xml:space="preserve">pus hate speech </w:t>
      </w:r>
      <w:r w:rsidR="002369B0">
        <w:rPr>
          <w:rFonts w:ascii="Times New Roman" w:hAnsi="Times New Roman" w:cs="Times New Roman"/>
          <w:sz w:val="24"/>
          <w:szCs w:val="24"/>
        </w:rPr>
        <w:t>codes. Character Education. Retrieved from</w:t>
      </w:r>
    </w:p>
    <w:p w:rsidR="002369B0" w:rsidRDefault="009327A5" w:rsidP="001A61CE">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13" w:history="1">
        <w:r w:rsidRPr="002369B0">
          <w:rPr>
            <w:rStyle w:val="Hyperlink"/>
            <w:rFonts w:ascii="Times New Roman" w:hAnsi="Times New Roman" w:cs="Times New Roman"/>
            <w:sz w:val="24"/>
            <w:szCs w:val="24"/>
          </w:rPr>
          <w:t>https://www.scu.edu/character/resources/campus-hate-speech-codes/</w:t>
        </w:r>
      </w:hyperlink>
    </w:p>
    <w:p w:rsidR="001A61CE" w:rsidRPr="001A61CE" w:rsidRDefault="001A61CE" w:rsidP="001A61CE">
      <w:pPr>
        <w:rPr>
          <w:rFonts w:ascii="Times New Roman" w:hAnsi="Times New Roman" w:cs="Times New Roman"/>
          <w:sz w:val="24"/>
          <w:szCs w:val="24"/>
        </w:rPr>
      </w:pPr>
      <w:bookmarkStart w:id="0" w:name="_GoBack"/>
      <w:bookmarkEnd w:id="0"/>
    </w:p>
    <w:sectPr w:rsidR="001A61CE" w:rsidRPr="001A61CE" w:rsidSect="001A61CE">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27A5" w:rsidRDefault="009327A5">
      <w:pPr>
        <w:spacing w:after="0" w:line="240" w:lineRule="auto"/>
      </w:pPr>
      <w:r>
        <w:separator/>
      </w:r>
    </w:p>
  </w:endnote>
  <w:endnote w:type="continuationSeparator" w:id="0">
    <w:p w:rsidR="009327A5" w:rsidRDefault="009327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27A5" w:rsidRDefault="009327A5">
      <w:pPr>
        <w:spacing w:after="0" w:line="240" w:lineRule="auto"/>
      </w:pPr>
      <w:r>
        <w:separator/>
      </w:r>
    </w:p>
  </w:footnote>
  <w:footnote w:type="continuationSeparator" w:id="0">
    <w:p w:rsidR="009327A5" w:rsidRDefault="009327A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61CE" w:rsidRPr="001A61CE" w:rsidRDefault="009327A5" w:rsidP="001A61CE">
    <w:pPr>
      <w:pStyle w:val="Header"/>
      <w:spacing w:line="480" w:lineRule="auto"/>
      <w:rPr>
        <w:rFonts w:ascii="Times New Roman" w:hAnsi="Times New Roman" w:cs="Times New Roman"/>
        <w:sz w:val="24"/>
        <w:szCs w:val="24"/>
      </w:rPr>
    </w:pPr>
    <w:r w:rsidRPr="001A61CE">
      <w:rPr>
        <w:rFonts w:ascii="Times New Roman" w:hAnsi="Times New Roman" w:cs="Times New Roman"/>
        <w:sz w:val="24"/>
        <w:szCs w:val="24"/>
      </w:rPr>
      <w:t>FREEDOM OF SPEECH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A61CE">
      <w:rPr>
        <w:rFonts w:ascii="Times New Roman" w:hAnsi="Times New Roman" w:cs="Times New Roman"/>
        <w:sz w:val="24"/>
        <w:szCs w:val="24"/>
      </w:rPr>
      <w:t xml:space="preserve"> </w:t>
    </w:r>
    <w:sdt>
      <w:sdtPr>
        <w:rPr>
          <w:rFonts w:ascii="Times New Roman" w:hAnsi="Times New Roman" w:cs="Times New Roman"/>
          <w:sz w:val="24"/>
          <w:szCs w:val="24"/>
        </w:rPr>
        <w:id w:val="-1577887564"/>
        <w:docPartObj>
          <w:docPartGallery w:val="Page Numbers (Top of Page)"/>
          <w:docPartUnique/>
        </w:docPartObj>
      </w:sdtPr>
      <w:sdtEndPr>
        <w:rPr>
          <w:noProof/>
        </w:rPr>
      </w:sdtEndPr>
      <w:sdtContent>
        <w:r w:rsidRPr="001A61CE">
          <w:rPr>
            <w:rFonts w:ascii="Times New Roman" w:hAnsi="Times New Roman" w:cs="Times New Roman"/>
            <w:sz w:val="24"/>
            <w:szCs w:val="24"/>
          </w:rPr>
          <w:fldChar w:fldCharType="begin"/>
        </w:r>
        <w:r w:rsidRPr="001A61CE">
          <w:rPr>
            <w:rFonts w:ascii="Times New Roman" w:hAnsi="Times New Roman" w:cs="Times New Roman"/>
            <w:sz w:val="24"/>
            <w:szCs w:val="24"/>
          </w:rPr>
          <w:instrText xml:space="preserve"> PAGE   \* MERGEFORMAT </w:instrText>
        </w:r>
        <w:r w:rsidRPr="001A61CE">
          <w:rPr>
            <w:rFonts w:ascii="Times New Roman" w:hAnsi="Times New Roman" w:cs="Times New Roman"/>
            <w:sz w:val="24"/>
            <w:szCs w:val="24"/>
          </w:rPr>
          <w:fldChar w:fldCharType="separate"/>
        </w:r>
        <w:r w:rsidR="00300D7A">
          <w:rPr>
            <w:rFonts w:ascii="Times New Roman" w:hAnsi="Times New Roman" w:cs="Times New Roman"/>
            <w:noProof/>
            <w:sz w:val="24"/>
            <w:szCs w:val="24"/>
          </w:rPr>
          <w:t>7</w:t>
        </w:r>
        <w:r w:rsidRPr="001A61CE">
          <w:rPr>
            <w:rFonts w:ascii="Times New Roman" w:hAnsi="Times New Roman" w:cs="Times New Roman"/>
            <w:noProof/>
            <w:sz w:val="24"/>
            <w:szCs w:val="24"/>
          </w:rPr>
          <w:fldChar w:fldCharType="end"/>
        </w:r>
      </w:sdtContent>
    </w:sdt>
  </w:p>
  <w:p w:rsidR="001A61CE" w:rsidRDefault="001A61C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61CE" w:rsidRPr="001A61CE" w:rsidRDefault="009327A5" w:rsidP="001A61CE">
    <w:pPr>
      <w:pStyle w:val="Header"/>
      <w:spacing w:line="480" w:lineRule="auto"/>
      <w:rPr>
        <w:rFonts w:ascii="Times New Roman" w:hAnsi="Times New Roman" w:cs="Times New Roman"/>
        <w:sz w:val="24"/>
        <w:szCs w:val="24"/>
      </w:rPr>
    </w:pPr>
    <w:r w:rsidRPr="001A61CE">
      <w:rPr>
        <w:rFonts w:ascii="Times New Roman" w:hAnsi="Times New Roman" w:cs="Times New Roman"/>
        <w:sz w:val="24"/>
        <w:szCs w:val="24"/>
      </w:rPr>
      <w:t xml:space="preserve">Running head: FREEDOM OF EXPRESSION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2069481227"/>
        <w:docPartObj>
          <w:docPartGallery w:val="Page Numbers (Top of Page)"/>
          <w:docPartUnique/>
        </w:docPartObj>
      </w:sdtPr>
      <w:sdtEndPr>
        <w:rPr>
          <w:noProof/>
        </w:rPr>
      </w:sdtEndPr>
      <w:sdtContent>
        <w:r w:rsidRPr="001A61CE">
          <w:rPr>
            <w:rFonts w:ascii="Times New Roman" w:hAnsi="Times New Roman" w:cs="Times New Roman"/>
            <w:sz w:val="24"/>
            <w:szCs w:val="24"/>
          </w:rPr>
          <w:fldChar w:fldCharType="begin"/>
        </w:r>
        <w:r w:rsidRPr="001A61CE">
          <w:rPr>
            <w:rFonts w:ascii="Times New Roman" w:hAnsi="Times New Roman" w:cs="Times New Roman"/>
            <w:sz w:val="24"/>
            <w:szCs w:val="24"/>
          </w:rPr>
          <w:instrText xml:space="preserve"> PAGE   \* MERGEFORMAT </w:instrText>
        </w:r>
        <w:r w:rsidRPr="001A61CE">
          <w:rPr>
            <w:rFonts w:ascii="Times New Roman" w:hAnsi="Times New Roman" w:cs="Times New Roman"/>
            <w:sz w:val="24"/>
            <w:szCs w:val="24"/>
          </w:rPr>
          <w:fldChar w:fldCharType="separate"/>
        </w:r>
        <w:r w:rsidR="00300D7A">
          <w:rPr>
            <w:rFonts w:ascii="Times New Roman" w:hAnsi="Times New Roman" w:cs="Times New Roman"/>
            <w:noProof/>
            <w:sz w:val="24"/>
            <w:szCs w:val="24"/>
          </w:rPr>
          <w:t>1</w:t>
        </w:r>
        <w:r w:rsidRPr="001A61CE">
          <w:rPr>
            <w:rFonts w:ascii="Times New Roman" w:hAnsi="Times New Roman" w:cs="Times New Roman"/>
            <w:noProof/>
            <w:sz w:val="24"/>
            <w:szCs w:val="24"/>
          </w:rPr>
          <w:fldChar w:fldCharType="end"/>
        </w:r>
      </w:sdtContent>
    </w:sdt>
  </w:p>
  <w:p w:rsidR="001A61CE" w:rsidRDefault="001A61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61CE"/>
    <w:rsid w:val="000404FC"/>
    <w:rsid w:val="0005418D"/>
    <w:rsid w:val="00104BFD"/>
    <w:rsid w:val="001A61CE"/>
    <w:rsid w:val="001B7233"/>
    <w:rsid w:val="001D2666"/>
    <w:rsid w:val="001E3884"/>
    <w:rsid w:val="001E7C55"/>
    <w:rsid w:val="001F4BE9"/>
    <w:rsid w:val="00211A03"/>
    <w:rsid w:val="0021648B"/>
    <w:rsid w:val="002369B0"/>
    <w:rsid w:val="0024263E"/>
    <w:rsid w:val="00300D7A"/>
    <w:rsid w:val="0039434F"/>
    <w:rsid w:val="003B47A5"/>
    <w:rsid w:val="003D02EF"/>
    <w:rsid w:val="00430843"/>
    <w:rsid w:val="004D6767"/>
    <w:rsid w:val="00540F1E"/>
    <w:rsid w:val="00572B6F"/>
    <w:rsid w:val="007F5E02"/>
    <w:rsid w:val="0080412D"/>
    <w:rsid w:val="009327A5"/>
    <w:rsid w:val="009F1AE0"/>
    <w:rsid w:val="00A372CA"/>
    <w:rsid w:val="00A823D2"/>
    <w:rsid w:val="00AF3829"/>
    <w:rsid w:val="00B936A0"/>
    <w:rsid w:val="00BD4F4E"/>
    <w:rsid w:val="00FC54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61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61CE"/>
  </w:style>
  <w:style w:type="paragraph" w:styleId="Footer">
    <w:name w:val="footer"/>
    <w:basedOn w:val="Normal"/>
    <w:link w:val="FooterChar"/>
    <w:uiPriority w:val="99"/>
    <w:unhideWhenUsed/>
    <w:rsid w:val="001A61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61CE"/>
  </w:style>
  <w:style w:type="character" w:styleId="Hyperlink">
    <w:name w:val="Hyperlink"/>
    <w:basedOn w:val="DefaultParagraphFont"/>
    <w:uiPriority w:val="99"/>
    <w:unhideWhenUsed/>
    <w:rsid w:val="00FC540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61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61CE"/>
  </w:style>
  <w:style w:type="paragraph" w:styleId="Footer">
    <w:name w:val="footer"/>
    <w:basedOn w:val="Normal"/>
    <w:link w:val="FooterChar"/>
    <w:uiPriority w:val="99"/>
    <w:unhideWhenUsed/>
    <w:rsid w:val="001A61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61CE"/>
  </w:style>
  <w:style w:type="character" w:styleId="Hyperlink">
    <w:name w:val="Hyperlink"/>
    <w:basedOn w:val="DefaultParagraphFont"/>
    <w:uiPriority w:val="99"/>
    <w:unhideWhenUsed/>
    <w:rsid w:val="00FC540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aup.org/report/freedom-expression-and-campus-speech-codes" TargetMode="External"/><Relationship Id="rId13" Type="http://schemas.openxmlformats.org/officeDocument/2006/relationships/hyperlink" Target="https://www.scu.edu/character/resources/campus-hate-speech-codes/" TargetMode="External"/><Relationship Id="rId3" Type="http://schemas.openxmlformats.org/officeDocument/2006/relationships/settings" Target="settings.xml"/><Relationship Id="rId7" Type="http://schemas.openxmlformats.org/officeDocument/2006/relationships/hyperlink" Target="https://www.aclu.org/other/speech-campus" TargetMode="External"/><Relationship Id="rId12" Type="http://schemas.openxmlformats.org/officeDocument/2006/relationships/hyperlink" Target="https://www.dailykos.com/stories/2018/7/19/1781931/-Father-and-son-spew-hate-at-CA-immigration-rally-after-video-goes-viral-son-loses-scholarship?detail=emaildkre"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slate.com/news-and-politics/2015/02/university-speech-codes-students-are-children-who-must-be-protected.html"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insidehighered.com/views/2018/06/06/free-speech-under-attack-many-campuses-opinion?utm_source=Inside+Higher+Ed&amp;utm_campaign=2aaa561d00-DNU_COPY_01&amp;utm_medium=email&amp;utm_term=0_1fcbc04421-2aaa561d00-197394265&amp;mc_cid=2aaa561d00&amp;mc_eid=3969dfff8b" TargetMode="External"/><Relationship Id="rId4" Type="http://schemas.openxmlformats.org/officeDocument/2006/relationships/webSettings" Target="webSettings.xml"/><Relationship Id="rId9" Type="http://schemas.openxmlformats.org/officeDocument/2006/relationships/hyperlink" Target="https://www.nytimes.com/2018/06/14/us/politics/campus-speech-protests.html?emc=edit_th_180615&amp;nl=todaysheadlines&amp;nlid=669417280615"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195</TotalTime>
  <Pages>8</Pages>
  <Words>1800</Words>
  <Characters>10264</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7</cp:revision>
  <dcterms:created xsi:type="dcterms:W3CDTF">2019-06-20T08:29:00Z</dcterms:created>
  <dcterms:modified xsi:type="dcterms:W3CDTF">2019-06-20T12:13:00Z</dcterms:modified>
</cp:coreProperties>
</file>